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Georgia" w:cs="Georgia" w:eastAsia="Georgia" w:hAnsi="Georgia"/>
          <w:sz w:val="24"/>
          <w:szCs w:val="24"/>
        </w:rPr>
      </w:pPr>
      <w:r w:rsidDel="00000000" w:rsidR="00000000" w:rsidRPr="00000000">
        <w:rPr>
          <w:rFonts w:ascii="Georgia" w:cs="Georgia" w:eastAsia="Georgia" w:hAnsi="Georgia"/>
          <w:b w:val="1"/>
          <w:sz w:val="36"/>
          <w:szCs w:val="36"/>
          <w:rtl w:val="0"/>
        </w:rPr>
        <w:t xml:space="preserve">Anatomy &amp; Physiology (Honors)  </w:t>
      </w:r>
      <w:r w:rsidDel="00000000" w:rsidR="00000000" w:rsidRPr="00000000">
        <w:rPr>
          <w:rFonts w:ascii="Georgia" w:cs="Georgia" w:eastAsia="Georgia" w:hAnsi="Georgia"/>
          <w:sz w:val="24"/>
          <w:szCs w:val="24"/>
          <w:rtl w:val="0"/>
        </w:rPr>
        <w:t xml:space="preserve">Ms. Harris •</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rharris@jsusd.org •</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C31</w:t>
      </w:r>
    </w:p>
    <w:p w:rsidR="00000000" w:rsidDel="00000000" w:rsidP="00000000" w:rsidRDefault="00000000" w:rsidRPr="00000000" w14:paraId="00000002">
      <w:pPr>
        <w:pageBreakBefore w:val="0"/>
        <w:rPr>
          <w:rFonts w:ascii="Georgia" w:cs="Georgia" w:eastAsia="Georgia" w:hAnsi="Georgia"/>
          <w:b w:val="1"/>
          <w:sz w:val="24"/>
          <w:szCs w:val="24"/>
        </w:rPr>
      </w:pPr>
      <w:r w:rsidDel="00000000" w:rsidR="00000000" w:rsidRPr="00000000">
        <w:rPr>
          <w:rFonts w:ascii="Gungsuh" w:cs="Gungsuh" w:eastAsia="Gungsuh" w:hAnsi="Gungsuh"/>
          <w:b w:val="1"/>
          <w:sz w:val="24"/>
          <w:szCs w:val="24"/>
          <w:rtl w:val="0"/>
        </w:rPr>
        <w:t xml:space="preserve">━━━━━━━━━━━━━━━━━━━━━━━━━━━━━━━━━━━━━━━━━</w:t>
      </w:r>
    </w:p>
    <w:p w:rsidR="00000000" w:rsidDel="00000000" w:rsidP="00000000" w:rsidRDefault="00000000" w:rsidRPr="00000000" w14:paraId="00000003">
      <w:pPr>
        <w:pageBreakBefore w:val="0"/>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Anatomy is a year-long, college level course in which students will be introduced to the anatomy and physiology of the human body. Students will learn medical terms to describe the body and understand the structure and function of our organ systems. Rigorous content, labs, and group learning are emphasized.</w:t>
      </w:r>
    </w:p>
    <w:p w:rsidR="00000000" w:rsidDel="00000000" w:rsidP="00000000" w:rsidRDefault="00000000" w:rsidRPr="00000000" w14:paraId="00000004">
      <w:pPr>
        <w:pageBreakBefore w:val="0"/>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pageBreakBefore w:val="0"/>
        <w:ind w:left="0" w:firstLine="0"/>
        <w:rPr>
          <w:rFonts w:ascii="Georgia" w:cs="Georgia" w:eastAsia="Georgia" w:hAnsi="Georgia"/>
          <w:b w:val="1"/>
          <w:i w:val="1"/>
          <w:sz w:val="24"/>
          <w:szCs w:val="24"/>
        </w:rPr>
        <w:sectPr>
          <w:pgSz w:h="15840" w:w="12240" w:orient="portrait"/>
          <w:pgMar w:bottom="1080" w:top="1080" w:left="1080" w:right="1080" w:header="720" w:footer="720"/>
          <w:pgNumType w:start="1"/>
        </w:sectPr>
      </w:pPr>
      <w:r w:rsidDel="00000000" w:rsidR="00000000" w:rsidRPr="00000000">
        <w:rPr>
          <w:rFonts w:ascii="Georgia" w:cs="Georgia" w:eastAsia="Georgia" w:hAnsi="Georgia"/>
          <w:i w:val="1"/>
          <w:sz w:val="24"/>
          <w:szCs w:val="24"/>
          <w:rtl w:val="0"/>
        </w:rPr>
        <w:t xml:space="preserve">Units covered are as follows (Timing tentative):</w:t>
      </w:r>
      <w:r w:rsidDel="00000000" w:rsidR="00000000" w:rsidRPr="00000000">
        <w:rPr>
          <w:rtl w:val="0"/>
        </w:rPr>
      </w:r>
    </w:p>
    <w:p w:rsidR="00000000" w:rsidDel="00000000" w:rsidP="00000000" w:rsidRDefault="00000000" w:rsidRPr="00000000" w14:paraId="00000006">
      <w:pPr>
        <w:pageBreakBefore w:val="0"/>
        <w:ind w:left="0" w:firstLine="0"/>
        <w:jc w:val="center"/>
        <w:rPr>
          <w:rFonts w:ascii="Georgia" w:cs="Georgia" w:eastAsia="Georgia" w:hAnsi="Georgia"/>
          <w:b w:val="1"/>
          <w:i w:val="1"/>
        </w:rPr>
      </w:pPr>
      <w:r w:rsidDel="00000000" w:rsidR="00000000" w:rsidRPr="00000000">
        <w:rPr>
          <w:rFonts w:ascii="Georgia" w:cs="Georgia" w:eastAsia="Georgia" w:hAnsi="Georgia"/>
          <w:b w:val="1"/>
          <w:i w:val="1"/>
          <w:rtl w:val="0"/>
        </w:rPr>
        <w:t xml:space="preserve">Semester 1</w:t>
      </w:r>
    </w:p>
    <w:p w:rsidR="00000000" w:rsidDel="00000000" w:rsidP="00000000" w:rsidRDefault="00000000" w:rsidRPr="00000000" w14:paraId="00000007">
      <w:pPr>
        <w:pageBreakBefore w:val="0"/>
        <w:numPr>
          <w:ilvl w:val="0"/>
          <w:numId w:val="3"/>
        </w:numPr>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Organization of Human body (2 wks)</w:t>
      </w:r>
    </w:p>
    <w:p w:rsidR="00000000" w:rsidDel="00000000" w:rsidP="00000000" w:rsidRDefault="00000000" w:rsidRPr="00000000" w14:paraId="00000008">
      <w:pPr>
        <w:pageBreakBefore w:val="0"/>
        <w:numPr>
          <w:ilvl w:val="0"/>
          <w:numId w:val="3"/>
        </w:numPr>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Cells &amp; Histology (2 wks)</w:t>
      </w:r>
    </w:p>
    <w:p w:rsidR="00000000" w:rsidDel="00000000" w:rsidP="00000000" w:rsidRDefault="00000000" w:rsidRPr="00000000" w14:paraId="00000009">
      <w:pPr>
        <w:pageBreakBefore w:val="0"/>
        <w:numPr>
          <w:ilvl w:val="0"/>
          <w:numId w:val="3"/>
        </w:numPr>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Integumentary System (2 wks)</w:t>
      </w:r>
    </w:p>
    <w:p w:rsidR="00000000" w:rsidDel="00000000" w:rsidP="00000000" w:rsidRDefault="00000000" w:rsidRPr="00000000" w14:paraId="0000000A">
      <w:pPr>
        <w:pageBreakBefore w:val="0"/>
        <w:numPr>
          <w:ilvl w:val="0"/>
          <w:numId w:val="3"/>
        </w:numPr>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Musculoskeletal Systems (4 wks)</w:t>
      </w:r>
    </w:p>
    <w:p w:rsidR="00000000" w:rsidDel="00000000" w:rsidP="00000000" w:rsidRDefault="00000000" w:rsidRPr="00000000" w14:paraId="0000000B">
      <w:pPr>
        <w:pageBreakBefore w:val="0"/>
        <w:numPr>
          <w:ilvl w:val="0"/>
          <w:numId w:val="3"/>
        </w:numPr>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Nervous &amp; Endocrine Systems (3 wks)</w:t>
      </w:r>
    </w:p>
    <w:p w:rsidR="00000000" w:rsidDel="00000000" w:rsidP="00000000" w:rsidRDefault="00000000" w:rsidRPr="00000000" w14:paraId="0000000C">
      <w:pPr>
        <w:pageBreakBefore w:val="0"/>
        <w:numPr>
          <w:ilvl w:val="0"/>
          <w:numId w:val="3"/>
        </w:numPr>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Special Senses (3 wks)</w:t>
      </w:r>
    </w:p>
    <w:p w:rsidR="00000000" w:rsidDel="00000000" w:rsidP="00000000" w:rsidRDefault="00000000" w:rsidRPr="00000000" w14:paraId="0000000D">
      <w:pPr>
        <w:pageBreakBefore w:val="0"/>
        <w:jc w:val="left"/>
        <w:rPr>
          <w:rFonts w:ascii="Georgia" w:cs="Georgia" w:eastAsia="Georgia" w:hAnsi="Georgia"/>
          <w:b w:val="1"/>
          <w:i w:val="1"/>
        </w:rPr>
      </w:pPr>
      <w:r w:rsidDel="00000000" w:rsidR="00000000" w:rsidRPr="00000000">
        <w:rPr>
          <w:rtl w:val="0"/>
        </w:rPr>
      </w:r>
    </w:p>
    <w:p w:rsidR="00000000" w:rsidDel="00000000" w:rsidP="00000000" w:rsidRDefault="00000000" w:rsidRPr="00000000" w14:paraId="0000000E">
      <w:pPr>
        <w:pageBreakBefore w:val="0"/>
        <w:jc w:val="center"/>
        <w:rPr>
          <w:rFonts w:ascii="Georgia" w:cs="Georgia" w:eastAsia="Georgia" w:hAnsi="Georgia"/>
          <w:b w:val="1"/>
          <w:i w:val="1"/>
        </w:rPr>
      </w:pPr>
      <w:r w:rsidDel="00000000" w:rsidR="00000000" w:rsidRPr="00000000">
        <w:rPr>
          <w:rFonts w:ascii="Georgia" w:cs="Georgia" w:eastAsia="Georgia" w:hAnsi="Georgia"/>
          <w:b w:val="1"/>
          <w:i w:val="1"/>
          <w:rtl w:val="0"/>
        </w:rPr>
        <w:t xml:space="preserve">Semester 2</w:t>
      </w:r>
    </w:p>
    <w:p w:rsidR="00000000" w:rsidDel="00000000" w:rsidP="00000000" w:rsidRDefault="00000000" w:rsidRPr="00000000" w14:paraId="0000000F">
      <w:pPr>
        <w:pageBreakBefore w:val="0"/>
        <w:numPr>
          <w:ilvl w:val="0"/>
          <w:numId w:val="4"/>
        </w:numPr>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Circulatory System (4 wks)</w:t>
      </w:r>
    </w:p>
    <w:p w:rsidR="00000000" w:rsidDel="00000000" w:rsidP="00000000" w:rsidRDefault="00000000" w:rsidRPr="00000000" w14:paraId="00000010">
      <w:pPr>
        <w:pageBreakBefore w:val="0"/>
        <w:numPr>
          <w:ilvl w:val="0"/>
          <w:numId w:val="4"/>
        </w:numPr>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Respiratory/Lymphatic Systems </w:t>
      </w:r>
      <w:r w:rsidDel="00000000" w:rsidR="00000000" w:rsidRPr="00000000">
        <w:rPr>
          <w:rFonts w:ascii="Georgia" w:cs="Georgia" w:eastAsia="Georgia" w:hAnsi="Georgia"/>
          <w:i w:val="1"/>
          <w:sz w:val="20"/>
          <w:szCs w:val="20"/>
          <w:rtl w:val="0"/>
        </w:rPr>
        <w:t xml:space="preserve">(4 wks)</w:t>
      </w:r>
    </w:p>
    <w:p w:rsidR="00000000" w:rsidDel="00000000" w:rsidP="00000000" w:rsidRDefault="00000000" w:rsidRPr="00000000" w14:paraId="00000011">
      <w:pPr>
        <w:pageBreakBefore w:val="0"/>
        <w:numPr>
          <w:ilvl w:val="0"/>
          <w:numId w:val="4"/>
        </w:numPr>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Digestive System &amp; Nutrition (2 wks)</w:t>
      </w:r>
    </w:p>
    <w:p w:rsidR="00000000" w:rsidDel="00000000" w:rsidP="00000000" w:rsidRDefault="00000000" w:rsidRPr="00000000" w14:paraId="00000012">
      <w:pPr>
        <w:pageBreakBefore w:val="0"/>
        <w:numPr>
          <w:ilvl w:val="0"/>
          <w:numId w:val="4"/>
        </w:numPr>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Urinary/Reproductive Systems </w:t>
      </w:r>
      <w:r w:rsidDel="00000000" w:rsidR="00000000" w:rsidRPr="00000000">
        <w:rPr>
          <w:rFonts w:ascii="Georgia" w:cs="Georgia" w:eastAsia="Georgia" w:hAnsi="Georgia"/>
          <w:i w:val="1"/>
          <w:rtl w:val="0"/>
        </w:rPr>
        <w:t xml:space="preserve">(4 wks)</w:t>
      </w:r>
    </w:p>
    <w:p w:rsidR="00000000" w:rsidDel="00000000" w:rsidP="00000000" w:rsidRDefault="00000000" w:rsidRPr="00000000" w14:paraId="00000013">
      <w:pPr>
        <w:pageBreakBefore w:val="0"/>
        <w:numPr>
          <w:ilvl w:val="0"/>
          <w:numId w:val="4"/>
        </w:numPr>
        <w:ind w:left="720" w:hanging="360"/>
        <w:rPr>
          <w:rFonts w:ascii="Georgia" w:cs="Georgia" w:eastAsia="Georgia" w:hAnsi="Georgia"/>
          <w:i w:val="1"/>
        </w:rPr>
      </w:pPr>
      <w:r w:rsidDel="00000000" w:rsidR="00000000" w:rsidRPr="00000000">
        <w:rPr>
          <w:rFonts w:ascii="Georgia" w:cs="Georgia" w:eastAsia="Georgia" w:hAnsi="Georgia"/>
          <w:i w:val="1"/>
          <w:rtl w:val="0"/>
        </w:rPr>
        <w:t xml:space="preserve">Reproductive System (3 wks)</w:t>
      </w:r>
    </w:p>
    <w:p w:rsidR="00000000" w:rsidDel="00000000" w:rsidP="00000000" w:rsidRDefault="00000000" w:rsidRPr="00000000" w14:paraId="00000014">
      <w:pPr>
        <w:pageBreakBefore w:val="0"/>
        <w:ind w:left="0" w:firstLine="0"/>
        <w:rPr>
          <w:rFonts w:ascii="Georgia" w:cs="Georgia" w:eastAsia="Georgia" w:hAnsi="Georgia"/>
          <w:i w:val="1"/>
        </w:rPr>
        <w:sectPr>
          <w:type w:val="continuous"/>
          <w:pgSz w:h="15840" w:w="12240" w:orient="portrait"/>
          <w:pgMar w:bottom="1080" w:top="1080" w:left="1080" w:right="1080" w:header="720" w:footer="720"/>
          <w:cols w:equalWidth="0" w:num="2">
            <w:col w:space="720" w:w="4680"/>
            <w:col w:space="0" w:w="4680"/>
          </w:cols>
        </w:sectPr>
      </w:pPr>
      <w:r w:rsidDel="00000000" w:rsidR="00000000" w:rsidRPr="00000000">
        <w:rPr>
          <w:rtl w:val="0"/>
        </w:rPr>
      </w:r>
    </w:p>
    <w:p w:rsidR="00000000" w:rsidDel="00000000" w:rsidP="00000000" w:rsidRDefault="00000000" w:rsidRPr="00000000" w14:paraId="00000015">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Materials</w:t>
      </w:r>
    </w:p>
    <w:p w:rsidR="00000000" w:rsidDel="00000000" w:rsidP="00000000" w:rsidRDefault="00000000" w:rsidRPr="00000000" w14:paraId="00000016">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Students must provide a </w:t>
      </w:r>
      <w:r w:rsidDel="00000000" w:rsidR="00000000" w:rsidRPr="00000000">
        <w:rPr>
          <w:rFonts w:ascii="Georgia" w:cs="Georgia" w:eastAsia="Georgia" w:hAnsi="Georgia"/>
          <w:sz w:val="24"/>
          <w:szCs w:val="24"/>
          <w:u w:val="single"/>
          <w:rtl w:val="0"/>
        </w:rPr>
        <w:t xml:space="preserve">notebook/binder</w:t>
      </w:r>
      <w:r w:rsidDel="00000000" w:rsidR="00000000" w:rsidRPr="00000000">
        <w:rPr>
          <w:rFonts w:ascii="Georgia" w:cs="Georgia" w:eastAsia="Georgia" w:hAnsi="Georgia"/>
          <w:sz w:val="24"/>
          <w:szCs w:val="24"/>
          <w:rtl w:val="0"/>
        </w:rPr>
        <w:t xml:space="preserve"> to organize notes and a package of </w:t>
      </w:r>
      <w:r w:rsidDel="00000000" w:rsidR="00000000" w:rsidRPr="00000000">
        <w:rPr>
          <w:rFonts w:ascii="Georgia" w:cs="Georgia" w:eastAsia="Georgia" w:hAnsi="Georgia"/>
          <w:sz w:val="24"/>
          <w:szCs w:val="24"/>
          <w:u w:val="single"/>
          <w:rtl w:val="0"/>
        </w:rPr>
        <w:t xml:space="preserve">index cards</w:t>
      </w:r>
      <w:r w:rsidDel="00000000" w:rsidR="00000000" w:rsidRPr="00000000">
        <w:rPr>
          <w:rFonts w:ascii="Georgia" w:cs="Georgia" w:eastAsia="Georgia" w:hAnsi="Georgia"/>
          <w:sz w:val="24"/>
          <w:szCs w:val="24"/>
          <w:rtl w:val="0"/>
        </w:rPr>
        <w:t xml:space="preserve"> (for vocabulary). Colored pens/pencils, highlighters, and scissors are useful but not required.</w:t>
      </w:r>
    </w:p>
    <w:p w:rsidR="00000000" w:rsidDel="00000000" w:rsidP="00000000" w:rsidRDefault="00000000" w:rsidRPr="00000000" w14:paraId="00000017">
      <w:pPr>
        <w:pageBreakBefore w:val="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Book: </w:t>
      </w:r>
      <w:hyperlink r:id="rId6">
        <w:r w:rsidDel="00000000" w:rsidR="00000000" w:rsidRPr="00000000">
          <w:rPr>
            <w:rFonts w:ascii="Georgia" w:cs="Georgia" w:eastAsia="Georgia" w:hAnsi="Georgia"/>
            <w:i w:val="1"/>
            <w:color w:val="1155cc"/>
            <w:sz w:val="24"/>
            <w:szCs w:val="24"/>
            <w:u w:val="single"/>
            <w:rtl w:val="0"/>
          </w:rPr>
          <w:t xml:space="preserve">Anatomy &amp; Physiology, OpenStax College, OpenStax, 2017</w:t>
        </w:r>
      </w:hyperlink>
      <w:r w:rsidDel="00000000" w:rsidR="00000000" w:rsidRPr="00000000">
        <w:rPr>
          <w:rtl w:val="0"/>
        </w:rPr>
      </w:r>
    </w:p>
    <w:p w:rsidR="00000000" w:rsidDel="00000000" w:rsidP="00000000" w:rsidRDefault="00000000" w:rsidRPr="00000000" w14:paraId="00000018">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Attendance Policy</w:t>
      </w:r>
    </w:p>
    <w:p w:rsidR="00000000" w:rsidDel="00000000" w:rsidP="00000000" w:rsidRDefault="00000000" w:rsidRPr="00000000" w14:paraId="0000001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is your responsibility to make up work missed from absences. Not all activities can be done outside of class, but with advanced notice I will ensure you make up any missed learning!</w:t>
      </w:r>
    </w:p>
    <w:p w:rsidR="00000000" w:rsidDel="00000000" w:rsidP="00000000" w:rsidRDefault="00000000" w:rsidRPr="00000000" w14:paraId="0000001B">
      <w:pPr>
        <w:pageBreakBefore w:val="0"/>
        <w:numPr>
          <w:ilvl w:val="0"/>
          <w:numId w:val="2"/>
        </w:numPr>
        <w:ind w:left="720" w:hanging="360"/>
        <w:rPr>
          <w:rFonts w:ascii="Georgia" w:cs="Georgia" w:eastAsia="Georgia" w:hAnsi="Georgia"/>
          <w:sz w:val="24"/>
          <w:szCs w:val="24"/>
          <w:u w:val="none"/>
        </w:rPr>
      </w:pPr>
      <w:r w:rsidDel="00000000" w:rsidR="00000000" w:rsidRPr="00000000">
        <w:rPr>
          <w:rFonts w:ascii="Georgia" w:cs="Georgia" w:eastAsia="Georgia" w:hAnsi="Georgia"/>
          <w:i w:val="1"/>
          <w:sz w:val="24"/>
          <w:szCs w:val="24"/>
          <w:u w:val="single"/>
          <w:rtl w:val="0"/>
        </w:rPr>
        <w:t xml:space="preserve">Unexcused absences, tardies, or early departures</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Expect to earn zero on missed work.</w:t>
      </w:r>
    </w:p>
    <w:p w:rsidR="00000000" w:rsidDel="00000000" w:rsidP="00000000" w:rsidRDefault="00000000" w:rsidRPr="00000000" w14:paraId="0000001C">
      <w:pPr>
        <w:pageBreakBefore w:val="0"/>
        <w:numPr>
          <w:ilvl w:val="0"/>
          <w:numId w:val="1"/>
        </w:numPr>
        <w:ind w:left="720" w:hanging="360"/>
        <w:rPr>
          <w:rFonts w:ascii="Georgia" w:cs="Georgia" w:eastAsia="Georgia" w:hAnsi="Georgia"/>
          <w:sz w:val="24"/>
          <w:szCs w:val="24"/>
        </w:rPr>
      </w:pPr>
      <w:r w:rsidDel="00000000" w:rsidR="00000000" w:rsidRPr="00000000">
        <w:rPr>
          <w:rFonts w:ascii="Georgia" w:cs="Georgia" w:eastAsia="Georgia" w:hAnsi="Georgia"/>
          <w:i w:val="1"/>
          <w:sz w:val="24"/>
          <w:szCs w:val="24"/>
          <w:u w:val="single"/>
          <w:rtl w:val="0"/>
        </w:rPr>
        <w:t xml:space="preserve">Planned excused absences</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Notify me at least 1 week in advance so I can prep work.</w:t>
      </w:r>
    </w:p>
    <w:p w:rsidR="00000000" w:rsidDel="00000000" w:rsidP="00000000" w:rsidRDefault="00000000" w:rsidRPr="00000000" w14:paraId="0000001D">
      <w:pPr>
        <w:pageBreakBefore w:val="0"/>
        <w:numPr>
          <w:ilvl w:val="0"/>
          <w:numId w:val="1"/>
        </w:numPr>
        <w:ind w:left="720" w:hanging="360"/>
        <w:rPr>
          <w:rFonts w:ascii="Georgia" w:cs="Georgia" w:eastAsia="Georgia" w:hAnsi="Georgia"/>
          <w:sz w:val="24"/>
          <w:szCs w:val="24"/>
        </w:rPr>
      </w:pPr>
      <w:r w:rsidDel="00000000" w:rsidR="00000000" w:rsidRPr="00000000">
        <w:rPr>
          <w:rFonts w:ascii="Georgia" w:cs="Georgia" w:eastAsia="Georgia" w:hAnsi="Georgia"/>
          <w:i w:val="1"/>
          <w:sz w:val="24"/>
          <w:szCs w:val="24"/>
          <w:u w:val="single"/>
          <w:rtl w:val="0"/>
        </w:rPr>
        <w:t xml:space="preserve">Unexpected excused absences</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Check Google Classroom for missed work. Email or meet with me outside of class time (ASAP)  for clarification or to make up in person activities</w:t>
      </w:r>
    </w:p>
    <w:p w:rsidR="00000000" w:rsidDel="00000000" w:rsidP="00000000" w:rsidRDefault="00000000" w:rsidRPr="00000000" w14:paraId="0000001E">
      <w:pPr>
        <w:pageBreakBefore w:val="0"/>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Course Requirements</w:t>
      </w:r>
    </w:p>
    <w:p w:rsidR="00000000" w:rsidDel="00000000" w:rsidP="00000000" w:rsidRDefault="00000000" w:rsidRPr="00000000" w14:paraId="00000020">
      <w:pPr>
        <w:pageBreakBefore w:val="0"/>
        <w:rPr>
          <w:rFonts w:ascii="Georgia" w:cs="Georgia" w:eastAsia="Georgia" w:hAnsi="Georgia"/>
          <w:sz w:val="24"/>
          <w:szCs w:val="24"/>
        </w:rPr>
      </w:pPr>
      <w:r w:rsidDel="00000000" w:rsidR="00000000" w:rsidRPr="00000000">
        <w:rPr>
          <w:rFonts w:ascii="Georgia" w:cs="Georgia" w:eastAsia="Georgia" w:hAnsi="Georgia"/>
          <w:i w:val="1"/>
          <w:sz w:val="24"/>
          <w:szCs w:val="24"/>
          <w:u w:val="single"/>
          <w:rtl w:val="0"/>
        </w:rPr>
        <w:t xml:space="preserve">Homework/Classwork (10%)</w:t>
      </w:r>
      <w:r w:rsidDel="00000000" w:rsidR="00000000" w:rsidRPr="00000000">
        <w:rPr>
          <w:rFonts w:ascii="Georgia" w:cs="Georgia" w:eastAsia="Georgia" w:hAnsi="Georgia"/>
          <w:sz w:val="24"/>
          <w:szCs w:val="24"/>
          <w:rtl w:val="0"/>
        </w:rPr>
        <w:t xml:space="preserve">: Assignments are due at the beginning of class in the posted location. In addition to assigned work, you MUST regularly study vocabulary outside of class.</w:t>
      </w:r>
    </w:p>
    <w:p w:rsidR="00000000" w:rsidDel="00000000" w:rsidP="00000000" w:rsidRDefault="00000000" w:rsidRPr="00000000" w14:paraId="0000002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pageBreakBefore w:val="0"/>
        <w:rPr>
          <w:rFonts w:ascii="Georgia" w:cs="Georgia" w:eastAsia="Georgia" w:hAnsi="Georgia"/>
          <w:sz w:val="24"/>
          <w:szCs w:val="24"/>
        </w:rPr>
      </w:pPr>
      <w:r w:rsidDel="00000000" w:rsidR="00000000" w:rsidRPr="00000000">
        <w:rPr>
          <w:rFonts w:ascii="Georgia" w:cs="Georgia" w:eastAsia="Georgia" w:hAnsi="Georgia"/>
          <w:i w:val="1"/>
          <w:sz w:val="24"/>
          <w:szCs w:val="24"/>
          <w:u w:val="single"/>
          <w:rtl w:val="0"/>
        </w:rPr>
        <w:t xml:space="preserve">Projects, Labs, Group Activities (40%):</w:t>
      </w:r>
      <w:r w:rsidDel="00000000" w:rsidR="00000000" w:rsidRPr="00000000">
        <w:rPr>
          <w:rFonts w:ascii="Georgia" w:cs="Georgia" w:eastAsia="Georgia" w:hAnsi="Georgia"/>
          <w:sz w:val="24"/>
          <w:szCs w:val="24"/>
          <w:rtl w:val="0"/>
        </w:rPr>
        <w:t xml:space="preserve"> Hands on learning and group work are crucial.  There will be limited opportunities at lunch and after school to make up missed labs. Instructions and safety protocol will be reviewed before each lab. Students who violate safety during a lab will be removed immediately and earn a grade of zero.</w:t>
      </w:r>
    </w:p>
    <w:p w:rsidR="00000000" w:rsidDel="00000000" w:rsidP="00000000" w:rsidRDefault="00000000" w:rsidRPr="00000000" w14:paraId="0000002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pageBreakBefore w:val="0"/>
        <w:rPr>
          <w:rFonts w:ascii="Georgia" w:cs="Georgia" w:eastAsia="Georgia" w:hAnsi="Georgia"/>
          <w:i w:val="1"/>
          <w:sz w:val="24"/>
          <w:szCs w:val="24"/>
          <w:u w:val="single"/>
        </w:rPr>
      </w:pPr>
      <w:r w:rsidDel="00000000" w:rsidR="00000000" w:rsidRPr="00000000">
        <w:rPr>
          <w:rFonts w:ascii="Georgia" w:cs="Georgia" w:eastAsia="Georgia" w:hAnsi="Georgia"/>
          <w:i w:val="1"/>
          <w:sz w:val="24"/>
          <w:szCs w:val="24"/>
          <w:u w:val="single"/>
          <w:rtl w:val="0"/>
        </w:rPr>
        <w:t xml:space="preserve">Test/Quizzes (50%):</w:t>
      </w:r>
      <w:r w:rsidDel="00000000" w:rsidR="00000000" w:rsidRPr="00000000">
        <w:rPr>
          <w:rFonts w:ascii="Georgia" w:cs="Georgia" w:eastAsia="Georgia" w:hAnsi="Georgia"/>
          <w:sz w:val="24"/>
          <w:szCs w:val="24"/>
          <w:rtl w:val="0"/>
        </w:rPr>
        <w:t xml:space="preserve"> Closed or open note pop quizzes may be given weekly or biweekly. Each unit will have a closed notebook test. Exact test dates will be posted at least one week in advance. An unexcused absence on a test day will result in a 0 on the exam.</w:t>
      </w:r>
      <w:r w:rsidDel="00000000" w:rsidR="00000000" w:rsidRPr="00000000">
        <w:rPr>
          <w:rtl w:val="0"/>
        </w:rPr>
      </w:r>
    </w:p>
    <w:p w:rsidR="00000000" w:rsidDel="00000000" w:rsidP="00000000" w:rsidRDefault="00000000" w:rsidRPr="00000000" w14:paraId="00000025">
      <w:pPr>
        <w:pageBreakBefore w:val="0"/>
        <w:rPr>
          <w:rFonts w:ascii="Georgia" w:cs="Georgia" w:eastAsia="Georgia" w:hAnsi="Georgia"/>
          <w:sz w:val="24"/>
          <w:szCs w:val="24"/>
        </w:rPr>
        <w:sectPr>
          <w:type w:val="continuous"/>
          <w:pgSz w:h="15840" w:w="12240" w:orient="portrait"/>
          <w:pgMar w:bottom="1080" w:top="1080" w:left="1080" w:right="1080" w:header="720" w:footer="720"/>
        </w:sectPr>
      </w:pPr>
      <w:r w:rsidDel="00000000" w:rsidR="00000000" w:rsidRPr="00000000">
        <w:rPr>
          <w:rFonts w:ascii="Georgia" w:cs="Georgia" w:eastAsia="Georgia" w:hAnsi="Georgia"/>
          <w:i w:val="1"/>
          <w:sz w:val="24"/>
          <w:szCs w:val="24"/>
          <w:u w:val="single"/>
          <w:rtl w:val="0"/>
        </w:rPr>
        <w:t xml:space="preserve">Late Work Policy:</w:t>
      </w:r>
      <w:r w:rsidDel="00000000" w:rsidR="00000000" w:rsidRPr="00000000">
        <w:rPr>
          <w:rFonts w:ascii="Georgia" w:cs="Georgia" w:eastAsia="Georgia" w:hAnsi="Georgia"/>
          <w:sz w:val="24"/>
          <w:szCs w:val="24"/>
          <w:rtl w:val="0"/>
        </w:rPr>
        <w:t xml:space="preserve"> In science, concepts build on one another, so turning in late work is strongly discouraged. Late work will be accepted with a 20% reduction in credit. Students will be clearly notified about any assignment that will not be accepted late. No late work will be accepted after the unit test.</w:t>
      </w:r>
    </w:p>
    <w:p w:rsidR="00000000" w:rsidDel="00000000" w:rsidP="00000000" w:rsidRDefault="00000000" w:rsidRPr="00000000" w14:paraId="00000026">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Expectations</w:t>
      </w:r>
    </w:p>
    <w:p w:rsidR="00000000" w:rsidDel="00000000" w:rsidP="00000000" w:rsidRDefault="00000000" w:rsidRPr="00000000" w14:paraId="00000028">
      <w:pPr>
        <w:rPr>
          <w:rFonts w:ascii="Georgia" w:cs="Georgia" w:eastAsia="Georgia" w:hAnsi="Georgia"/>
          <w:sz w:val="24"/>
          <w:szCs w:val="24"/>
        </w:rPr>
      </w:pPr>
      <w:r w:rsidDel="00000000" w:rsidR="00000000" w:rsidRPr="00000000">
        <w:rPr>
          <w:rFonts w:ascii="Georgia" w:cs="Georgia" w:eastAsia="Georgia" w:hAnsi="Georgia"/>
          <w:i w:val="1"/>
          <w:sz w:val="24"/>
          <w:szCs w:val="24"/>
          <w:u w:val="single"/>
          <w:rtl w:val="0"/>
        </w:rPr>
        <w:t xml:space="preserve">Academic Honesty</w:t>
      </w:r>
      <w:r w:rsidDel="00000000" w:rsidR="00000000" w:rsidRPr="00000000">
        <w:rPr>
          <w:rFonts w:ascii="Georgia" w:cs="Georgia" w:eastAsia="Georgia" w:hAnsi="Georgia"/>
          <w:sz w:val="24"/>
          <w:szCs w:val="24"/>
          <w:rtl w:val="0"/>
        </w:rPr>
        <w:t xml:space="preserve">: All students will be expected to follow the JSHS Academic Honesty Policy at all times. This form will be given to you in your English Class. Please review it carefully, as </w:t>
      </w:r>
      <w:r w:rsidDel="00000000" w:rsidR="00000000" w:rsidRPr="00000000">
        <w:rPr>
          <w:rFonts w:ascii="Georgia" w:cs="Georgia" w:eastAsia="Georgia" w:hAnsi="Georgia"/>
          <w:b w:val="1"/>
          <w:sz w:val="24"/>
          <w:szCs w:val="24"/>
          <w:rtl w:val="0"/>
        </w:rPr>
        <w:t xml:space="preserve">any violation of the policy will result in no credit on the assignment</w:t>
      </w:r>
      <w:r w:rsidDel="00000000" w:rsidR="00000000" w:rsidRPr="00000000">
        <w:rPr>
          <w:rFonts w:ascii="Georgia" w:cs="Georgia" w:eastAsia="Georgia" w:hAnsi="Georgia"/>
          <w:sz w:val="24"/>
          <w:szCs w:val="24"/>
          <w:rtl w:val="0"/>
        </w:rPr>
        <w:t xml:space="preserve">. Copying, plagiarism, and cheating of any kind prevent you from learning and is not tolerated.</w:t>
      </w:r>
    </w:p>
    <w:p w:rsidR="00000000" w:rsidDel="00000000" w:rsidP="00000000" w:rsidRDefault="00000000" w:rsidRPr="00000000" w14:paraId="00000029">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rPr>
          <w:rFonts w:ascii="Georgia" w:cs="Georgia" w:eastAsia="Georgia" w:hAnsi="Georgia"/>
          <w:i w:val="1"/>
          <w:sz w:val="24"/>
          <w:szCs w:val="24"/>
          <w:u w:val="single"/>
        </w:rPr>
      </w:pPr>
      <w:r w:rsidDel="00000000" w:rsidR="00000000" w:rsidRPr="00000000">
        <w:rPr>
          <w:rFonts w:ascii="Georgia" w:cs="Georgia" w:eastAsia="Georgia" w:hAnsi="Georgia"/>
          <w:i w:val="1"/>
          <w:sz w:val="24"/>
          <w:szCs w:val="24"/>
          <w:u w:val="single"/>
          <w:rtl w:val="0"/>
        </w:rPr>
        <w:t xml:space="preserve">Disruptive behavior/Consequences</w:t>
      </w:r>
    </w:p>
    <w:p w:rsidR="00000000" w:rsidDel="00000000" w:rsidP="00000000" w:rsidRDefault="00000000" w:rsidRPr="00000000" w14:paraId="0000002B">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a teacher, my goal is to maintain an environment that supports all students in learning. Consequences for disruptive behavior include: making up time at lunch, referrals to administration, and calling home.</w:t>
      </w:r>
    </w:p>
    <w:p w:rsidR="00000000" w:rsidDel="00000000" w:rsidP="00000000" w:rsidRDefault="00000000" w:rsidRPr="00000000" w14:paraId="0000002C">
      <w:pPr>
        <w:pageBreakBefore w:val="0"/>
        <w:rPr>
          <w:rFonts w:ascii="Georgia" w:cs="Georgia" w:eastAsia="Georgia" w:hAnsi="Georgia"/>
          <w:i w:val="1"/>
          <w:sz w:val="24"/>
          <w:szCs w:val="24"/>
          <w:u w:val="single"/>
        </w:rPr>
      </w:pPr>
      <w:r w:rsidDel="00000000" w:rsidR="00000000" w:rsidRPr="00000000">
        <w:rPr>
          <w:rtl w:val="0"/>
        </w:rPr>
      </w:r>
    </w:p>
    <w:p w:rsidR="00000000" w:rsidDel="00000000" w:rsidP="00000000" w:rsidRDefault="00000000" w:rsidRPr="00000000" w14:paraId="0000002D">
      <w:pPr>
        <w:pageBreakBefore w:val="0"/>
        <w:rPr>
          <w:rFonts w:ascii="Georgia" w:cs="Georgia" w:eastAsia="Georgia" w:hAnsi="Georgia"/>
          <w:sz w:val="24"/>
          <w:szCs w:val="24"/>
        </w:rPr>
      </w:pPr>
      <w:r w:rsidDel="00000000" w:rsidR="00000000" w:rsidRPr="00000000">
        <w:rPr>
          <w:rFonts w:ascii="Georgia" w:cs="Georgia" w:eastAsia="Georgia" w:hAnsi="Georgia"/>
          <w:i w:val="1"/>
          <w:sz w:val="24"/>
          <w:szCs w:val="24"/>
          <w:u w:val="single"/>
          <w:rtl w:val="0"/>
        </w:rPr>
        <w:t xml:space="preserve">Food &amp; Drink</w:t>
      </w:r>
      <w:r w:rsidDel="00000000" w:rsidR="00000000" w:rsidRPr="00000000">
        <w:rPr>
          <w:rFonts w:ascii="Georgia" w:cs="Georgia" w:eastAsia="Georgia" w:hAnsi="Georgia"/>
          <w:sz w:val="24"/>
          <w:szCs w:val="24"/>
          <w:rtl w:val="0"/>
        </w:rPr>
        <w:t xml:space="preserve"> - Our classroom is a laboratory, so no food may be consumed at any time. You may drink water from a closable bottle, except during labs</w:t>
      </w:r>
    </w:p>
    <w:p w:rsidR="00000000" w:rsidDel="00000000" w:rsidP="00000000" w:rsidRDefault="00000000" w:rsidRPr="00000000" w14:paraId="0000002E">
      <w:pPr>
        <w:pageBreakBefore w:val="0"/>
        <w:rPr>
          <w:rFonts w:ascii="Georgia" w:cs="Georgia" w:eastAsia="Georgia" w:hAnsi="Georgia"/>
          <w:i w:val="1"/>
          <w:sz w:val="24"/>
          <w:szCs w:val="24"/>
          <w:u w:val="single"/>
        </w:rPr>
      </w:pPr>
      <w:r w:rsidDel="00000000" w:rsidR="00000000" w:rsidRPr="00000000">
        <w:rPr>
          <w:rtl w:val="0"/>
        </w:rPr>
      </w:r>
    </w:p>
    <w:p w:rsidR="00000000" w:rsidDel="00000000" w:rsidP="00000000" w:rsidRDefault="00000000" w:rsidRPr="00000000" w14:paraId="0000002F">
      <w:pPr>
        <w:pageBreakBefore w:val="0"/>
        <w:rPr>
          <w:rFonts w:ascii="Georgia" w:cs="Georgia" w:eastAsia="Georgia" w:hAnsi="Georgia"/>
          <w:b w:val="1"/>
          <w:sz w:val="24"/>
          <w:szCs w:val="24"/>
        </w:rPr>
      </w:pPr>
      <w:r w:rsidDel="00000000" w:rsidR="00000000" w:rsidRPr="00000000">
        <w:rPr>
          <w:rFonts w:ascii="Georgia" w:cs="Georgia" w:eastAsia="Georgia" w:hAnsi="Georgia"/>
          <w:i w:val="1"/>
          <w:sz w:val="24"/>
          <w:szCs w:val="24"/>
          <w:u w:val="single"/>
          <w:rtl w:val="0"/>
        </w:rPr>
        <w:t xml:space="preserve">Electronic Devices</w:t>
      </w:r>
      <w:r w:rsidDel="00000000" w:rsidR="00000000" w:rsidRPr="00000000">
        <w:rPr>
          <w:rFonts w:ascii="Georgia" w:cs="Georgia" w:eastAsia="Georgia" w:hAnsi="Georgia"/>
          <w:i w:val="1"/>
          <w:sz w:val="24"/>
          <w:szCs w:val="24"/>
          <w:rtl w:val="0"/>
        </w:rPr>
        <w:t xml:space="preserve"> - </w:t>
      </w:r>
      <w:r w:rsidDel="00000000" w:rsidR="00000000" w:rsidRPr="00000000">
        <w:rPr>
          <w:rFonts w:ascii="Georgia" w:cs="Georgia" w:eastAsia="Georgia" w:hAnsi="Georgia"/>
          <w:sz w:val="24"/>
          <w:szCs w:val="24"/>
          <w:rtl w:val="0"/>
        </w:rPr>
        <w:t xml:space="preserve">Phones, laptops, and chromebooks are essential tools, but distracting. Devices are permitted in class as tools for learning, when a student has received permission, or when I have announced a tech break. Devices will not be permitted during group work, lectures, or any time they distract from learning.</w:t>
      </w:r>
      <w:r w:rsidDel="00000000" w:rsidR="00000000" w:rsidRPr="00000000">
        <w:rPr>
          <w:rtl w:val="0"/>
        </w:rPr>
      </w:r>
    </w:p>
    <w:p w:rsidR="00000000" w:rsidDel="00000000" w:rsidP="00000000" w:rsidRDefault="00000000" w:rsidRPr="00000000" w14:paraId="00000030">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Contact/Office Hours</w:t>
      </w:r>
    </w:p>
    <w:p w:rsidR="00000000" w:rsidDel="00000000" w:rsidP="00000000" w:rsidRDefault="00000000" w:rsidRPr="00000000" w14:paraId="00000033">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am almost available at lunch and after school (all days except Wednesday), except when I have scheduled meetings. I encourage you to come in if you have any questions, comments, or concerns, or if you just need somewhere to study. </w:t>
      </w:r>
    </w:p>
    <w:p w:rsidR="00000000" w:rsidDel="00000000" w:rsidP="00000000" w:rsidRDefault="00000000" w:rsidRPr="00000000" w14:paraId="00000034">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are struggling at all, meet with me as soon as possible - I am here to help you!</w:t>
      </w:r>
    </w:p>
    <w:p w:rsidR="00000000" w:rsidDel="00000000" w:rsidP="00000000" w:rsidRDefault="00000000" w:rsidRPr="00000000" w14:paraId="00000036">
      <w:pPr>
        <w:pageBreakBefore w:val="0"/>
        <w:ind w:left="72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r>
    </w:p>
    <w:sectPr>
      <w:type w:val="continuous"/>
      <w:pgSz w:h="15840" w:w="12240" w:orient="portrait"/>
      <w:pgMar w:bottom="1080" w:top="1080"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ungsuh"/>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penstax.org/details/books/anatomy-and-phys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